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EB" w:rsidRDefault="00D02A07" w:rsidP="001B5B83">
      <w:pPr>
        <w:rPr>
          <w:lang w:val="en-GB"/>
        </w:rPr>
      </w:pPr>
      <w:r>
        <w:rPr>
          <w:lang w:val="en-GB"/>
        </w:rPr>
        <w:t>Npg-2017-48</w:t>
      </w:r>
    </w:p>
    <w:p w:rsidR="00D02A07" w:rsidRDefault="00D02A07" w:rsidP="001B5B83">
      <w:pPr>
        <w:rPr>
          <w:lang w:val="en-GB"/>
        </w:rPr>
      </w:pPr>
    </w:p>
    <w:p w:rsidR="00D02A07" w:rsidRPr="00D02A07" w:rsidRDefault="00D02A07" w:rsidP="00D02A07">
      <w:pPr>
        <w:pStyle w:val="NormalWeb"/>
        <w:spacing w:before="0" w:beforeAutospacing="0" w:after="160" w:afterAutospacing="0"/>
        <w:rPr>
          <w:rFonts w:ascii="Calibri" w:hAnsi="Calibri"/>
          <w:lang w:val="en-GB"/>
        </w:rPr>
      </w:pPr>
      <w:r w:rsidRPr="00D02A07">
        <w:rPr>
          <w:rFonts w:ascii="Calibri" w:hAnsi="Calibri"/>
          <w:color w:val="000000"/>
          <w:lang w:val="en-GB"/>
        </w:rPr>
        <w:t>&gt; page 6, lines 46-52: replace this long sentence with the following: ‘The hydrophone, located 100km off-coast from Cape Leeuwin at the south-western corner of Australia, has unobstructed reception of acoustic signals arriving via the SOFAR channel at angles between 110 and 355 degrees azimuth. The hydrophone is omnidirectional at these frequencies, but its “field of view" is blocked by the land mass of Australia’</w:t>
      </w:r>
    </w:p>
    <w:p w:rsidR="00D02A07" w:rsidRPr="00D02A07" w:rsidRDefault="00D02A07" w:rsidP="00D02A07">
      <w:pPr>
        <w:pStyle w:val="NormalWeb"/>
        <w:spacing w:before="0" w:beforeAutospacing="0" w:after="160" w:afterAutospacing="0"/>
        <w:rPr>
          <w:rFonts w:ascii="Calibri" w:hAnsi="Calibri"/>
          <w:color w:val="000000"/>
          <w:lang w:val="en-GB"/>
        </w:rPr>
      </w:pPr>
      <w:r w:rsidRPr="00D02A07">
        <w:rPr>
          <w:rFonts w:ascii="Calibri" w:hAnsi="Calibri"/>
          <w:color w:val="000000"/>
          <w:lang w:val="en-GB"/>
        </w:rPr>
        <w:t>&gt; page 6, lines 52-56: replace this sentence with the following: ‘For other azimuths, which are occluded by the Australian continental shelf, surface sounds and seismic waves can still be reflected or refracted into the SOFAR channel there where the ocean bottom slopes through the SOFAR channel, particularly if it does so steeply.’</w:t>
      </w:r>
    </w:p>
    <w:p w:rsidR="00D02A07" w:rsidRPr="00662EBA" w:rsidRDefault="00D02A07" w:rsidP="001B5B83">
      <w:pPr>
        <w:rPr>
          <w:lang w:val="en-GB"/>
        </w:rPr>
      </w:pPr>
      <w:bookmarkStart w:id="0" w:name="_GoBack"/>
      <w:bookmarkEnd w:id="0"/>
    </w:p>
    <w:sectPr w:rsidR="00D02A07" w:rsidRPr="00662EBA" w:rsidSect="003F075A">
      <w:headerReference w:type="default" r:id="rId8"/>
      <w:footerReference w:type="default" r:id="rId9"/>
      <w:headerReference w:type="first" r:id="rId10"/>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EA" w:rsidRDefault="000C41EA">
      <w:r>
        <w:separator/>
      </w:r>
    </w:p>
  </w:endnote>
  <w:endnote w:type="continuationSeparator" w:id="0">
    <w:p w:rsidR="000C41EA" w:rsidRDefault="000C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rsidTr="001B5B83">
      <w:tc>
        <w:tcPr>
          <w:tcW w:w="2694" w:type="dxa"/>
          <w:shd w:val="clear" w:color="auto" w:fill="auto"/>
        </w:tcPr>
        <w:p w:rsidR="00921B4E" w:rsidRPr="009C456F" w:rsidRDefault="00921B4E" w:rsidP="007A4B95">
          <w:pPr>
            <w:pStyle w:val="Footer"/>
            <w:spacing w:line="180" w:lineRule="atLeast"/>
            <w:rPr>
              <w:color w:val="999999"/>
              <w:sz w:val="13"/>
              <w:szCs w:val="13"/>
            </w:rPr>
          </w:pPr>
        </w:p>
      </w:tc>
      <w:tc>
        <w:tcPr>
          <w:tcW w:w="3260" w:type="dxa"/>
          <w:shd w:val="clear" w:color="auto" w:fill="auto"/>
        </w:tcPr>
        <w:p w:rsidR="00921B4E" w:rsidRPr="009C456F" w:rsidRDefault="00921B4E" w:rsidP="007A4B95">
          <w:pPr>
            <w:pStyle w:val="Footer"/>
            <w:spacing w:line="180" w:lineRule="atLeast"/>
            <w:rPr>
              <w:b/>
              <w:color w:val="999999"/>
              <w:sz w:val="13"/>
              <w:szCs w:val="13"/>
            </w:rPr>
          </w:pPr>
        </w:p>
      </w:tc>
      <w:tc>
        <w:tcPr>
          <w:tcW w:w="1984" w:type="dxa"/>
          <w:shd w:val="clear" w:color="auto" w:fill="auto"/>
        </w:tcPr>
        <w:p w:rsidR="00921B4E" w:rsidRPr="009C456F" w:rsidRDefault="00921B4E" w:rsidP="007A4B95">
          <w:pPr>
            <w:pStyle w:val="Footer"/>
            <w:spacing w:line="180" w:lineRule="atLeast"/>
            <w:rPr>
              <w:color w:val="999999"/>
              <w:sz w:val="13"/>
              <w:szCs w:val="13"/>
            </w:rPr>
          </w:pPr>
        </w:p>
      </w:tc>
    </w:tr>
  </w:tbl>
  <w:p w:rsidR="00B66241" w:rsidRDefault="00B66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EA" w:rsidRDefault="000C41EA">
      <w:r>
        <w:separator/>
      </w:r>
    </w:p>
  </w:footnote>
  <w:footnote w:type="continuationSeparator" w:id="0">
    <w:p w:rsidR="000C41EA" w:rsidRDefault="000C4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09" w:rsidRDefault="006434E0">
    <w:pPr>
      <w:pStyle w:val="Header"/>
    </w:pPr>
    <w:r>
      <w:rPr>
        <w:noProof/>
        <w:lang w:val="en-GB" w:eastAsia="en-GB"/>
      </w:rPr>
      <mc:AlternateContent>
        <mc:Choice Requires="wps">
          <w:drawing>
            <wp:anchor distT="0" distB="0" distL="114300" distR="114300" simplePos="0" relativeHeight="251656192" behindDoc="0" locked="0" layoutInCell="1" allowOverlap="1">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7AAC" w:rsidRDefault="00587AAC" w:rsidP="00587AAC">
                          <w:pPr>
                            <w:pStyle w:val="Kontakt"/>
                            <w:tabs>
                              <w:tab w:val="left" w:pos="5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" stroked="f">
              <v:textbox inset="0,0,0,0">
                <w:txbxContent>
                  <w:p w:rsidR="00587AAC" w:rsidRDefault="00587AAC" w:rsidP="00587AAC">
                    <w:pPr>
                      <w:pStyle w:val="Kontakt"/>
                      <w:tabs>
                        <w:tab w:val="left" w:pos="540"/>
                      </w:tabs>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6F" w:rsidRDefault="006434E0">
    <w:pPr>
      <w:pStyle w:val="Header"/>
    </w:pPr>
    <w:r>
      <w:rPr>
        <w:noProof/>
        <w:lang w:val="en-GB" w:eastAsia="en-GB"/>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rsidR="004A3B6F" w:rsidRDefault="004A3B6F">
    <w:pPr>
      <w:pStyle w:val="Header"/>
    </w:pPr>
  </w:p>
  <w:p w:rsidR="004A3B6F" w:rsidRDefault="004A3B6F">
    <w:pPr>
      <w:pStyle w:val="Header"/>
    </w:pPr>
  </w:p>
  <w:p w:rsidR="004A3B6F" w:rsidRDefault="004A3B6F">
    <w:pPr>
      <w:pStyle w:val="Header"/>
    </w:pPr>
  </w:p>
  <w:p w:rsidR="005B4DCB" w:rsidRDefault="005B4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C026AE"/>
    <w:lvl w:ilvl="0">
      <w:start w:val="1"/>
      <w:numFmt w:val="decimal"/>
      <w:lvlText w:val="%1."/>
      <w:lvlJc w:val="left"/>
      <w:pPr>
        <w:tabs>
          <w:tab w:val="num" w:pos="1492"/>
        </w:tabs>
        <w:ind w:left="1492" w:hanging="360"/>
      </w:pPr>
    </w:lvl>
  </w:abstractNum>
  <w:abstractNum w:abstractNumId="1">
    <w:nsid w:val="FFFFFF7D"/>
    <w:multiLevelType w:val="singleLevel"/>
    <w:tmpl w:val="2D22EEBA"/>
    <w:lvl w:ilvl="0">
      <w:start w:val="1"/>
      <w:numFmt w:val="decimal"/>
      <w:lvlText w:val="%1."/>
      <w:lvlJc w:val="left"/>
      <w:pPr>
        <w:tabs>
          <w:tab w:val="num" w:pos="1209"/>
        </w:tabs>
        <w:ind w:left="1209" w:hanging="360"/>
      </w:pPr>
    </w:lvl>
  </w:abstractNum>
  <w:abstractNum w:abstractNumId="2">
    <w:nsid w:val="FFFFFF7E"/>
    <w:multiLevelType w:val="singleLevel"/>
    <w:tmpl w:val="05527CB2"/>
    <w:lvl w:ilvl="0">
      <w:start w:val="1"/>
      <w:numFmt w:val="decimal"/>
      <w:lvlText w:val="%1."/>
      <w:lvlJc w:val="left"/>
      <w:pPr>
        <w:tabs>
          <w:tab w:val="num" w:pos="926"/>
        </w:tabs>
        <w:ind w:left="926" w:hanging="360"/>
      </w:pPr>
    </w:lvl>
  </w:abstractNum>
  <w:abstractNum w:abstractNumId="3">
    <w:nsid w:val="FFFFFF7F"/>
    <w:multiLevelType w:val="singleLevel"/>
    <w:tmpl w:val="977C1DBC"/>
    <w:lvl w:ilvl="0">
      <w:start w:val="1"/>
      <w:numFmt w:val="decimal"/>
      <w:lvlText w:val="%1."/>
      <w:lvlJc w:val="left"/>
      <w:pPr>
        <w:tabs>
          <w:tab w:val="num" w:pos="643"/>
        </w:tabs>
        <w:ind w:left="643" w:hanging="360"/>
      </w:pPr>
    </w:lvl>
  </w:abstractNum>
  <w:abstractNum w:abstractNumId="4">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8A4CB2"/>
    <w:lvl w:ilvl="0">
      <w:start w:val="1"/>
      <w:numFmt w:val="decimal"/>
      <w:lvlText w:val="%1."/>
      <w:lvlJc w:val="left"/>
      <w:pPr>
        <w:tabs>
          <w:tab w:val="num" w:pos="360"/>
        </w:tabs>
        <w:ind w:left="360" w:hanging="360"/>
      </w:pPr>
    </w:lvl>
  </w:abstractNum>
  <w:abstractNum w:abstractNumId="9">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07"/>
    <w:rsid w:val="00002EA0"/>
    <w:rsid w:val="00016A0D"/>
    <w:rsid w:val="0004043C"/>
    <w:rsid w:val="00041F09"/>
    <w:rsid w:val="0005089E"/>
    <w:rsid w:val="00096859"/>
    <w:rsid w:val="000A4407"/>
    <w:rsid w:val="000C41EA"/>
    <w:rsid w:val="00166591"/>
    <w:rsid w:val="00196F3C"/>
    <w:rsid w:val="001B5B83"/>
    <w:rsid w:val="001B6454"/>
    <w:rsid w:val="002222B6"/>
    <w:rsid w:val="00236CBF"/>
    <w:rsid w:val="0024335E"/>
    <w:rsid w:val="00250C52"/>
    <w:rsid w:val="0026391B"/>
    <w:rsid w:val="00301233"/>
    <w:rsid w:val="00311D44"/>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A0EF4"/>
    <w:rsid w:val="00AB0476"/>
    <w:rsid w:val="00AC2363"/>
    <w:rsid w:val="00AF56D1"/>
    <w:rsid w:val="00B01532"/>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02A07"/>
    <w:rsid w:val="00D21B28"/>
    <w:rsid w:val="00D3647E"/>
    <w:rsid w:val="00D720D8"/>
    <w:rsid w:val="00D8319F"/>
    <w:rsid w:val="00D839AC"/>
    <w:rsid w:val="00D952C8"/>
    <w:rsid w:val="00DA3618"/>
    <w:rsid w:val="00DB5BAB"/>
    <w:rsid w:val="00DC0D59"/>
    <w:rsid w:val="00DC373F"/>
    <w:rsid w:val="00DF5EA0"/>
    <w:rsid w:val="00DF62E9"/>
    <w:rsid w:val="00E207D3"/>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Ind w:w="0" w:type="dxa"/>
      <w:tblCellMar>
        <w:top w:w="0" w:type="dxa"/>
        <w:left w:w="0" w:type="dxa"/>
        <w:bottom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Ind w:w="0" w:type="dxa"/>
      <w:tblCellMar>
        <w:top w:w="0" w:type="dxa"/>
        <w:left w:w="0" w:type="dxa"/>
        <w:bottom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 w:id="164018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Publications_DigiPrint</vt:lpstr>
    </vt:vector>
  </TitlesOfParts>
  <Company>Copernicus Gesellschaft mbH</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Daniela Jodeit</dc:creator>
  <cp:lastModifiedBy>Daniela Jodeit</cp:lastModifiedBy>
  <cp:revision>1</cp:revision>
  <cp:lastPrinted>2008-10-22T16:29:00Z</cp:lastPrinted>
  <dcterms:created xsi:type="dcterms:W3CDTF">2018-02-02T06:31:00Z</dcterms:created>
  <dcterms:modified xsi:type="dcterms:W3CDTF">2018-02-02T06:32:00Z</dcterms:modified>
</cp:coreProperties>
</file>